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E9E4F0A" w:rsidR="00FE7F26" w:rsidRPr="00E436CB" w:rsidRDefault="004227A3">
      <w:pPr>
        <w:rPr>
          <w:rFonts w:asciiTheme="majorHAnsi" w:hAnsiTheme="majorHAnsi" w:cstheme="majorHAnsi"/>
          <w:bCs/>
          <w:sz w:val="24"/>
          <w:szCs w:val="24"/>
        </w:rPr>
      </w:pPr>
      <w:r w:rsidRPr="00E436CB">
        <w:rPr>
          <w:rFonts w:asciiTheme="majorHAnsi" w:hAnsiTheme="majorHAnsi" w:cstheme="majorHAnsi"/>
          <w:bCs/>
          <w:sz w:val="24"/>
          <w:szCs w:val="24"/>
        </w:rPr>
        <w:t>O</w:t>
      </w:r>
      <w:r w:rsidR="00AB3F8E" w:rsidRPr="00E436CB">
        <w:rPr>
          <w:rFonts w:asciiTheme="majorHAnsi" w:hAnsiTheme="majorHAnsi" w:cstheme="majorHAnsi"/>
          <w:bCs/>
          <w:sz w:val="24"/>
          <w:szCs w:val="24"/>
        </w:rPr>
        <w:t>rdfører</w:t>
      </w:r>
      <w:r w:rsidR="00E436CB">
        <w:rPr>
          <w:rFonts w:asciiTheme="majorHAnsi" w:hAnsiTheme="majorHAnsi" w:cstheme="majorHAnsi"/>
          <w:bCs/>
          <w:sz w:val="24"/>
          <w:szCs w:val="24"/>
        </w:rPr>
        <w:t>!</w:t>
      </w:r>
    </w:p>
    <w:p w14:paraId="749BF0E9" w14:textId="77777777" w:rsidR="00AB3F8E" w:rsidRPr="00E436CB" w:rsidRDefault="00AB3F8E">
      <w:pPr>
        <w:rPr>
          <w:rFonts w:asciiTheme="majorHAnsi" w:hAnsiTheme="majorHAnsi" w:cstheme="majorHAnsi"/>
          <w:bCs/>
          <w:sz w:val="24"/>
          <w:szCs w:val="24"/>
        </w:rPr>
      </w:pPr>
    </w:p>
    <w:p w14:paraId="00000003" w14:textId="77777777" w:rsidR="00FE7F26" w:rsidRPr="00E436CB" w:rsidRDefault="00EB49BB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2024 startet dystert med flere drapssaker der gjerningsmennene hadde nære relasjoner til drapsofrene. I flere av sakene hadde overgriperne besøksforbud mot de voldsutsatte kvinnene, og flere av kvinnene hadde også voldsalarmer.</w:t>
      </w:r>
    </w:p>
    <w:p w14:paraId="00000004" w14:textId="77777777" w:rsidR="00FE7F26" w:rsidRPr="00E436CB" w:rsidRDefault="00FE7F26">
      <w:pPr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FE7F26" w:rsidRPr="00E436CB" w:rsidRDefault="00EB49BB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Selv om Norge har relativt lave drapstall, hadde vi i 2023 de høyeste tallene på 10 år. Ett av fire drap i Norge er partnerdrap, og i 7 av 10 tilfeller har de utsatte varslet om partnervold tidligere. Kvinner som blir drept av sine partnere har ikke bare varslet om vold, men er ofte blitt mistrodd når de har forsøkt å si ifra. I 2022 gjorde Riksrevisjonen en gjennomgang av myndighetenes arbeid mot vold i nære relasjoner. Den viste at oppklaringsprosenten går ned, saksbehandlingstiden er for lang og at oppfølgingen av voldsalarmer og besøksforbud er utilstrekkelig. Rapporten kritiserte myndighetene i denne rapporten for mangelfull innsats i kampen mot vold i nære relasjoner. </w:t>
      </w:r>
    </w:p>
    <w:p w14:paraId="00000006" w14:textId="77777777" w:rsidR="00FE7F26" w:rsidRPr="00E436CB" w:rsidRDefault="00FE7F26">
      <w:pPr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FE7F26" w:rsidRPr="00E436CB" w:rsidRDefault="00EB49BB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Politiets manglende oppfølging er livsfarlig. Vi ser nå en enorm økning i antall anmeldelser, men politiet sliter med å etterforske og løse sakene. Antallet saker som når domstolene har heller ikke økt. Dette er en betydelig utfordring. Siden 2013 har norsk rett hatt muligheten til å pålegge omvendt voldsalarm for personer med kontaktforbud. Påtalemyndighetene har søkt om dette i 232 saker, men bare fått innvilget det i 105 av dem. </w:t>
      </w:r>
    </w:p>
    <w:p w14:paraId="00000008" w14:textId="77777777" w:rsidR="00FE7F26" w:rsidRPr="00E436CB" w:rsidRDefault="00FE7F26">
      <w:pPr>
        <w:rPr>
          <w:rFonts w:asciiTheme="majorHAnsi" w:hAnsiTheme="majorHAnsi" w:cstheme="majorHAnsi"/>
          <w:sz w:val="24"/>
          <w:szCs w:val="24"/>
        </w:rPr>
      </w:pPr>
    </w:p>
    <w:p w14:paraId="00000009" w14:textId="5A4B0F05" w:rsidR="00FE7F26" w:rsidRPr="00E436CB" w:rsidRDefault="00EB49BB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Vi må lytte til kvinner, og vi må ta kvinner på alvor når de rapporterer vold. Bruk av omvendt voldsalarm må økes</w:t>
      </w:r>
      <w:r w:rsidR="000D725C" w:rsidRPr="00E436CB">
        <w:rPr>
          <w:rFonts w:asciiTheme="majorHAnsi" w:hAnsiTheme="majorHAnsi" w:cstheme="majorHAnsi"/>
          <w:sz w:val="24"/>
          <w:szCs w:val="24"/>
        </w:rPr>
        <w:t xml:space="preserve">. </w:t>
      </w:r>
      <w:r w:rsidRPr="00E436CB">
        <w:rPr>
          <w:rFonts w:asciiTheme="majorHAnsi" w:hAnsiTheme="majorHAnsi" w:cstheme="majorHAnsi"/>
          <w:sz w:val="24"/>
          <w:szCs w:val="24"/>
        </w:rPr>
        <w:t>Vi trenger en rettsstat som ikke lukker øynene når besøksforbud brytes. Kvinner som står fr</w:t>
      </w:r>
      <w:r w:rsidR="000D725C" w:rsidRPr="00E436CB">
        <w:rPr>
          <w:rFonts w:asciiTheme="majorHAnsi" w:hAnsiTheme="majorHAnsi" w:cstheme="majorHAnsi"/>
          <w:sz w:val="24"/>
          <w:szCs w:val="24"/>
        </w:rPr>
        <w:t>a</w:t>
      </w:r>
      <w:r w:rsidRPr="00E436CB">
        <w:rPr>
          <w:rFonts w:asciiTheme="majorHAnsi" w:hAnsiTheme="majorHAnsi" w:cstheme="majorHAnsi"/>
          <w:sz w:val="24"/>
          <w:szCs w:val="24"/>
        </w:rPr>
        <w:t xml:space="preserve">m med varsler om vold, trenger en trygghetsgaranti, en sikkerhet om at de vil få nødvendig hjelp. For samfunnet koster det for mye å håndtere vold. Derfor må kommunen jobbe med problemene i et helhetlig perspektiv, inkludert rettsvesenet, barn og familie og helsevesenet.  </w:t>
      </w:r>
    </w:p>
    <w:p w14:paraId="0000000A" w14:textId="77777777" w:rsidR="00FE7F26" w:rsidRPr="00E436CB" w:rsidRDefault="00FE7F26">
      <w:pPr>
        <w:rPr>
          <w:rFonts w:asciiTheme="majorHAnsi" w:hAnsiTheme="majorHAnsi" w:cstheme="majorHAnsi"/>
          <w:sz w:val="24"/>
          <w:szCs w:val="24"/>
        </w:rPr>
      </w:pPr>
    </w:p>
    <w:p w14:paraId="15C7B4C5" w14:textId="0440AFDD" w:rsidR="000D725C" w:rsidRPr="00E436CB" w:rsidRDefault="00EB49BB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Dette innebærer styrket satsing i arbeidet mot vold i nære relasjoner også i kommunen. Krisesentersekretariatet understreke</w:t>
      </w:r>
      <w:r w:rsidR="000D725C" w:rsidRPr="00E436CB">
        <w:rPr>
          <w:rFonts w:asciiTheme="majorHAnsi" w:hAnsiTheme="majorHAnsi" w:cstheme="majorHAnsi"/>
          <w:sz w:val="24"/>
          <w:szCs w:val="24"/>
        </w:rPr>
        <w:t xml:space="preserve">r at </w:t>
      </w:r>
      <w:r w:rsidRPr="00E436CB">
        <w:rPr>
          <w:rFonts w:asciiTheme="majorHAnsi" w:hAnsiTheme="majorHAnsi" w:cstheme="majorHAnsi"/>
          <w:sz w:val="24"/>
          <w:szCs w:val="24"/>
        </w:rPr>
        <w:t xml:space="preserve">alle kommuner </w:t>
      </w:r>
      <w:r w:rsidR="000D725C" w:rsidRPr="00E436CB">
        <w:rPr>
          <w:rFonts w:asciiTheme="majorHAnsi" w:hAnsiTheme="majorHAnsi" w:cstheme="majorHAnsi"/>
          <w:sz w:val="24"/>
          <w:szCs w:val="24"/>
        </w:rPr>
        <w:t xml:space="preserve">bør ha </w:t>
      </w:r>
      <w:r w:rsidRPr="00E436CB">
        <w:rPr>
          <w:rFonts w:asciiTheme="majorHAnsi" w:hAnsiTheme="majorHAnsi" w:cstheme="majorHAnsi"/>
          <w:sz w:val="24"/>
          <w:szCs w:val="24"/>
        </w:rPr>
        <w:t xml:space="preserve">en handlingsplan knytta til vold i nære relasjoner. Handlingsplanene er viktige blant annet fordi </w:t>
      </w:r>
    </w:p>
    <w:p w14:paraId="166F809A" w14:textId="77777777" w:rsidR="000D725C" w:rsidRPr="00E436CB" w:rsidRDefault="000D725C" w:rsidP="000D72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En må registrere hvor mange i kommunen som er utsatt for vold i nære relasjoner</w:t>
      </w:r>
    </w:p>
    <w:p w14:paraId="29AADB83" w14:textId="77777777" w:rsidR="000D725C" w:rsidRPr="00E436CB" w:rsidRDefault="000D725C" w:rsidP="000D72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At kommunene sørger for informasjon om hjelpetjenester på innbyggernes forskjellige språk</w:t>
      </w:r>
    </w:p>
    <w:p w14:paraId="15A87C18" w14:textId="1E3D432D" w:rsidR="000D725C" w:rsidRPr="00E436CB" w:rsidRDefault="000D725C" w:rsidP="000D72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At kommunene sørger for </w:t>
      </w:r>
      <w:r w:rsidR="004D2685" w:rsidRPr="00E436CB">
        <w:rPr>
          <w:rFonts w:asciiTheme="majorHAnsi" w:hAnsiTheme="majorHAnsi" w:cstheme="majorHAnsi"/>
          <w:sz w:val="24"/>
          <w:szCs w:val="24"/>
        </w:rPr>
        <w:t>nok,</w:t>
      </w:r>
      <w:r w:rsidRPr="00E436CB">
        <w:rPr>
          <w:rFonts w:asciiTheme="majorHAnsi" w:hAnsiTheme="majorHAnsi" w:cstheme="majorHAnsi"/>
          <w:sz w:val="24"/>
          <w:szCs w:val="24"/>
        </w:rPr>
        <w:t xml:space="preserve"> midler til å følge opp voldsutsatte i kommunen</w:t>
      </w:r>
    </w:p>
    <w:p w14:paraId="5F5D9F4F" w14:textId="77777777" w:rsidR="000D725C" w:rsidRPr="00E436CB" w:rsidRDefault="000D725C" w:rsidP="000D72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Og bør inneholde tiltak for forebygging. </w:t>
      </w:r>
    </w:p>
    <w:p w14:paraId="29272E0B" w14:textId="77777777" w:rsidR="000D725C" w:rsidRPr="00E436CB" w:rsidRDefault="000D725C" w:rsidP="000D725C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00000B" w14:textId="03671DC4" w:rsidR="00FE7F26" w:rsidRPr="00E436CB" w:rsidRDefault="00EB49BB" w:rsidP="006054ED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Voldsutsatte er ofte i en tilstand der de trenger rask hjelp </w:t>
      </w:r>
      <w:r w:rsidR="000D725C" w:rsidRPr="00E436CB">
        <w:rPr>
          <w:rFonts w:asciiTheme="majorHAnsi" w:hAnsiTheme="majorHAnsi" w:cstheme="majorHAnsi"/>
          <w:sz w:val="24"/>
          <w:szCs w:val="24"/>
        </w:rPr>
        <w:t xml:space="preserve">som det er </w:t>
      </w:r>
      <w:r w:rsidR="004D2685" w:rsidRPr="00E436CB">
        <w:rPr>
          <w:rFonts w:asciiTheme="majorHAnsi" w:hAnsiTheme="majorHAnsi" w:cstheme="majorHAnsi"/>
          <w:sz w:val="24"/>
          <w:szCs w:val="24"/>
        </w:rPr>
        <w:t>enkelt</w:t>
      </w:r>
      <w:r w:rsidRPr="00E436CB">
        <w:rPr>
          <w:rFonts w:asciiTheme="majorHAnsi" w:hAnsiTheme="majorHAnsi" w:cstheme="majorHAnsi"/>
          <w:sz w:val="24"/>
          <w:szCs w:val="24"/>
        </w:rPr>
        <w:t xml:space="preserve"> å bruke for å kunne bryte ut av en voldelig og farlig relasjon. </w:t>
      </w:r>
      <w:r w:rsidR="006054ED" w:rsidRPr="00E436CB">
        <w:rPr>
          <w:rFonts w:asciiTheme="majorHAnsi" w:hAnsiTheme="majorHAnsi" w:cstheme="majorHAnsi"/>
          <w:sz w:val="24"/>
          <w:szCs w:val="24"/>
        </w:rPr>
        <w:t xml:space="preserve">I tillegg til </w:t>
      </w:r>
      <w:r w:rsidRPr="00E436CB">
        <w:rPr>
          <w:rFonts w:asciiTheme="majorHAnsi" w:hAnsiTheme="majorHAnsi" w:cstheme="majorHAnsi"/>
          <w:sz w:val="24"/>
          <w:szCs w:val="24"/>
        </w:rPr>
        <w:t xml:space="preserve">handlingsplan </w:t>
      </w:r>
      <w:r w:rsidR="006054ED" w:rsidRPr="00E436CB">
        <w:rPr>
          <w:rFonts w:asciiTheme="majorHAnsi" w:hAnsiTheme="majorHAnsi" w:cstheme="majorHAnsi"/>
          <w:sz w:val="24"/>
          <w:szCs w:val="24"/>
        </w:rPr>
        <w:t>vil</w:t>
      </w:r>
      <w:r w:rsidRPr="00E436CB">
        <w:rPr>
          <w:rFonts w:asciiTheme="majorHAnsi" w:hAnsiTheme="majorHAnsi" w:cstheme="majorHAnsi"/>
          <w:sz w:val="24"/>
          <w:szCs w:val="24"/>
        </w:rPr>
        <w:t xml:space="preserve"> en kommunal koordinator styrke dette arbeidet. Det må også jobbes systematisk i de kommunale </w:t>
      </w:r>
      <w:r w:rsidRPr="00E436CB">
        <w:rPr>
          <w:rFonts w:asciiTheme="majorHAnsi" w:hAnsiTheme="majorHAnsi" w:cstheme="majorHAnsi"/>
          <w:sz w:val="24"/>
          <w:szCs w:val="24"/>
        </w:rPr>
        <w:lastRenderedPageBreak/>
        <w:t xml:space="preserve">tjenestene som helsestasjon, barnehage og skole, med fokus </w:t>
      </w:r>
      <w:r w:rsidR="006054ED" w:rsidRPr="00E436CB">
        <w:rPr>
          <w:rFonts w:asciiTheme="majorHAnsi" w:hAnsiTheme="majorHAnsi" w:cstheme="majorHAnsi"/>
          <w:sz w:val="24"/>
          <w:szCs w:val="24"/>
        </w:rPr>
        <w:t xml:space="preserve">både </w:t>
      </w:r>
      <w:r w:rsidRPr="00E436CB">
        <w:rPr>
          <w:rFonts w:asciiTheme="majorHAnsi" w:hAnsiTheme="majorHAnsi" w:cstheme="majorHAnsi"/>
          <w:sz w:val="24"/>
          <w:szCs w:val="24"/>
        </w:rPr>
        <w:t>på forebygging og på å avdekke vold i nære relasjoner</w:t>
      </w:r>
      <w:r w:rsidR="006054ED" w:rsidRPr="00E436CB">
        <w:rPr>
          <w:rFonts w:asciiTheme="majorHAnsi" w:hAnsiTheme="majorHAnsi" w:cstheme="majorHAnsi"/>
          <w:sz w:val="24"/>
          <w:szCs w:val="24"/>
        </w:rPr>
        <w:t>.</w:t>
      </w:r>
    </w:p>
    <w:p w14:paraId="6AC21BBE" w14:textId="5592D4A7" w:rsidR="006054ED" w:rsidRPr="00E436CB" w:rsidRDefault="006054ED" w:rsidP="006054ED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Rælingen kommune vedtok en handlingsplan mot vold i nære relasjoner for årene 2014 – 2017, men etter hva jeg kan se så er den ikke blitt rullert. Så da har vi ikke noen gjeldende plan som er enkel å finne.</w:t>
      </w:r>
    </w:p>
    <w:p w14:paraId="60694AA2" w14:textId="77777777" w:rsidR="006054ED" w:rsidRPr="00E436CB" w:rsidRDefault="006054ED" w:rsidP="006054ED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 xml:space="preserve">Det har siden 2020 ikke vært offentlig registrert partnerdrap i Rælingen, så kanskje var handlingsplanen veldig god? Men vi vet også at det er mørketall. Og vi vet at vold i nære relasjoner er et alvorlig problem selv om det ikke går så langt som til drap. </w:t>
      </w:r>
    </w:p>
    <w:p w14:paraId="7660DE11" w14:textId="77777777" w:rsidR="006054ED" w:rsidRPr="00E436CB" w:rsidRDefault="006054ED" w:rsidP="006054ED">
      <w:pPr>
        <w:rPr>
          <w:rFonts w:asciiTheme="majorHAnsi" w:hAnsiTheme="majorHAnsi" w:cstheme="majorHAnsi"/>
          <w:sz w:val="24"/>
          <w:szCs w:val="24"/>
        </w:rPr>
      </w:pPr>
      <w:r w:rsidRPr="00E436CB">
        <w:rPr>
          <w:rFonts w:asciiTheme="majorHAnsi" w:hAnsiTheme="majorHAnsi" w:cstheme="majorHAnsi"/>
          <w:sz w:val="24"/>
          <w:szCs w:val="24"/>
        </w:rPr>
        <w:t>Samarbeidet på Romerike om Krisesenteret i Lillestrøm er bra.</w:t>
      </w:r>
    </w:p>
    <w:p w14:paraId="339A122E" w14:textId="77777777" w:rsidR="00562E4E" w:rsidRPr="00E436CB" w:rsidRDefault="006054ED" w:rsidP="006054E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36CB">
        <w:rPr>
          <w:rFonts w:asciiTheme="majorHAnsi" w:hAnsiTheme="majorHAnsi" w:cstheme="majorHAnsi"/>
          <w:b/>
          <w:bCs/>
          <w:sz w:val="24"/>
          <w:szCs w:val="24"/>
        </w:rPr>
        <w:t xml:space="preserve">Men synes ikke også ordføreren at kommunen trenger en aktiv </w:t>
      </w:r>
      <w:r w:rsidR="00562E4E" w:rsidRPr="00E436CB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E436CB">
        <w:rPr>
          <w:rFonts w:asciiTheme="majorHAnsi" w:hAnsiTheme="majorHAnsi" w:cstheme="majorHAnsi"/>
          <w:b/>
          <w:bCs/>
          <w:sz w:val="24"/>
          <w:szCs w:val="24"/>
        </w:rPr>
        <w:t>lan mot</w:t>
      </w:r>
      <w:r w:rsidR="00562E4E" w:rsidRPr="00E436CB">
        <w:rPr>
          <w:rFonts w:asciiTheme="majorHAnsi" w:hAnsiTheme="majorHAnsi" w:cstheme="majorHAnsi"/>
          <w:b/>
          <w:bCs/>
          <w:sz w:val="24"/>
          <w:szCs w:val="24"/>
        </w:rPr>
        <w:t xml:space="preserve"> vold i nære relasjoner? </w:t>
      </w:r>
      <w:r w:rsidRPr="00E436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000000F" w14:textId="228C4ED8" w:rsidR="00FE7F26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36CB">
        <w:rPr>
          <w:rFonts w:asciiTheme="majorHAnsi" w:hAnsiTheme="majorHAnsi" w:cstheme="majorHAnsi"/>
          <w:b/>
          <w:bCs/>
          <w:sz w:val="24"/>
          <w:szCs w:val="24"/>
        </w:rPr>
        <w:t xml:space="preserve">Jeg lurer også på hvordan kommunen jobber for å sikre at politiet følger opp kvinner som har varslet om vold og sørge for deres beskyttelse? </w:t>
      </w:r>
    </w:p>
    <w:p w14:paraId="15F77C82" w14:textId="3FA73FC7" w:rsidR="00562E4E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36CB">
        <w:rPr>
          <w:rFonts w:asciiTheme="majorHAnsi" w:hAnsiTheme="majorHAnsi" w:cstheme="majorHAnsi"/>
          <w:b/>
          <w:bCs/>
          <w:sz w:val="24"/>
          <w:szCs w:val="24"/>
        </w:rPr>
        <w:t>----------------------------------------------------------</w:t>
      </w:r>
    </w:p>
    <w:p w14:paraId="36A59BC5" w14:textId="2CCE56CC" w:rsidR="00562E4E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36CB">
        <w:rPr>
          <w:rFonts w:asciiTheme="majorHAnsi" w:hAnsiTheme="majorHAnsi" w:cstheme="majorHAnsi"/>
          <w:b/>
          <w:bCs/>
          <w:sz w:val="24"/>
          <w:szCs w:val="24"/>
        </w:rPr>
        <w:t>Jeg ønsker også på vegne av Rælingen SV å fremme følgende forslag:</w:t>
      </w:r>
    </w:p>
    <w:p w14:paraId="18478D3D" w14:textId="77777777" w:rsidR="00562E4E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61B916" w14:textId="73B25A53" w:rsidR="00562E4E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36CB">
        <w:rPr>
          <w:rFonts w:asciiTheme="majorHAnsi" w:hAnsiTheme="majorHAnsi" w:cstheme="majorHAnsi"/>
          <w:b/>
          <w:bCs/>
          <w:sz w:val="24"/>
          <w:szCs w:val="24"/>
        </w:rPr>
        <w:t xml:space="preserve">Rælingen kommune har som mål å vedta en oppgradert Plan mot vold i nære relasjoner i løpet av 2024. </w:t>
      </w:r>
    </w:p>
    <w:p w14:paraId="624F3B81" w14:textId="77777777" w:rsidR="00562E4E" w:rsidRPr="00E436CB" w:rsidRDefault="00562E4E" w:rsidP="00562E4E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562E4E" w:rsidRPr="00E436C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C7B7" w14:textId="77777777" w:rsidR="00277CF8" w:rsidRDefault="00277CF8">
      <w:pPr>
        <w:spacing w:line="240" w:lineRule="auto"/>
      </w:pPr>
      <w:r>
        <w:separator/>
      </w:r>
    </w:p>
  </w:endnote>
  <w:endnote w:type="continuationSeparator" w:id="0">
    <w:p w14:paraId="1728778A" w14:textId="77777777" w:rsidR="00277CF8" w:rsidRDefault="0027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C4E2" w14:textId="77777777" w:rsidR="00277CF8" w:rsidRDefault="00277CF8">
      <w:pPr>
        <w:spacing w:line="240" w:lineRule="auto"/>
      </w:pPr>
      <w:r>
        <w:separator/>
      </w:r>
    </w:p>
  </w:footnote>
  <w:footnote w:type="continuationSeparator" w:id="0">
    <w:p w14:paraId="17FE8618" w14:textId="77777777" w:rsidR="00277CF8" w:rsidRDefault="00277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FE7F26" w:rsidRDefault="00FE7F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005B"/>
    <w:multiLevelType w:val="multilevel"/>
    <w:tmpl w:val="81F63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10BFF"/>
    <w:multiLevelType w:val="hybridMultilevel"/>
    <w:tmpl w:val="BB30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91F"/>
    <w:multiLevelType w:val="multilevel"/>
    <w:tmpl w:val="D00CF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5237864">
    <w:abstractNumId w:val="2"/>
  </w:num>
  <w:num w:numId="2" w16cid:durableId="63384339">
    <w:abstractNumId w:val="0"/>
  </w:num>
  <w:num w:numId="3" w16cid:durableId="45537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26"/>
    <w:rsid w:val="000D725C"/>
    <w:rsid w:val="00277CF8"/>
    <w:rsid w:val="002B792C"/>
    <w:rsid w:val="002E6027"/>
    <w:rsid w:val="004227A3"/>
    <w:rsid w:val="004D2685"/>
    <w:rsid w:val="00534D48"/>
    <w:rsid w:val="00562E4E"/>
    <w:rsid w:val="006054ED"/>
    <w:rsid w:val="00AB3F8E"/>
    <w:rsid w:val="00B657D4"/>
    <w:rsid w:val="00D07598"/>
    <w:rsid w:val="00DF160E"/>
    <w:rsid w:val="00E436CB"/>
    <w:rsid w:val="00EB49B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4908"/>
  <w15:docId w15:val="{9D16E609-C867-4D11-BD93-6AD5B45A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0D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halvorsen</dc:creator>
  <cp:lastModifiedBy>Dagfinn Halvorsen</cp:lastModifiedBy>
  <cp:revision>2</cp:revision>
  <cp:lastPrinted>2024-02-29T00:07:00Z</cp:lastPrinted>
  <dcterms:created xsi:type="dcterms:W3CDTF">2024-04-01T13:06:00Z</dcterms:created>
  <dcterms:modified xsi:type="dcterms:W3CDTF">2024-04-01T13:06:00Z</dcterms:modified>
</cp:coreProperties>
</file>